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5C" w:rsidRDefault="00A7215C" w:rsidP="00A7215C">
      <w:pPr>
        <w:rPr>
          <w:sz w:val="24"/>
          <w:szCs w:val="24"/>
        </w:rPr>
      </w:pPr>
      <w:r>
        <w:rPr>
          <w:sz w:val="24"/>
          <w:szCs w:val="24"/>
        </w:rPr>
        <w:t xml:space="preserve">Иммунизация ВКЭ </w:t>
      </w:r>
    </w:p>
    <w:p w:rsidR="00A7215C" w:rsidRDefault="00A7215C" w:rsidP="00A7215C">
      <w:pPr>
        <w:rPr>
          <w:sz w:val="24"/>
          <w:szCs w:val="24"/>
        </w:rPr>
      </w:pPr>
      <w:r w:rsidRPr="00074B71">
        <w:rPr>
          <w:sz w:val="24"/>
          <w:szCs w:val="24"/>
        </w:rPr>
        <w:t>Таблиц</w:t>
      </w:r>
      <w:r>
        <w:rPr>
          <w:sz w:val="24"/>
          <w:szCs w:val="24"/>
        </w:rPr>
        <w:t>а</w:t>
      </w:r>
      <w:r w:rsidRPr="00074B71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1. </w:t>
      </w:r>
      <w:r w:rsidRPr="00074B71">
        <w:rPr>
          <w:sz w:val="24"/>
          <w:szCs w:val="24"/>
        </w:rPr>
        <w:t>Виды применяемых  вакцин клещевого энцефалита</w:t>
      </w:r>
    </w:p>
    <w:tbl>
      <w:tblPr>
        <w:tblpPr w:leftFromText="180" w:rightFromText="180" w:vertAnchor="text" w:horzAnchor="margin" w:tblpY="2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2"/>
        <w:gridCol w:w="793"/>
        <w:gridCol w:w="1143"/>
        <w:gridCol w:w="1029"/>
        <w:gridCol w:w="1495"/>
        <w:gridCol w:w="1629"/>
        <w:gridCol w:w="2060"/>
      </w:tblGrid>
      <w:tr w:rsidR="00A7215C" w:rsidRPr="00E222F0" w:rsidTr="00D052E0">
        <w:trPr>
          <w:trHeight w:val="276"/>
        </w:trPr>
        <w:tc>
          <w:tcPr>
            <w:tcW w:w="1048" w:type="pct"/>
            <w:vMerge w:val="restar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  <w:r w:rsidRPr="00E222F0">
              <w:rPr>
                <w:sz w:val="24"/>
                <w:szCs w:val="24"/>
              </w:rPr>
              <w:t xml:space="preserve">Название </w:t>
            </w:r>
            <w:r>
              <w:rPr>
                <w:sz w:val="24"/>
                <w:szCs w:val="24"/>
              </w:rPr>
              <w:t xml:space="preserve">применяемых </w:t>
            </w:r>
            <w:r w:rsidRPr="00E222F0">
              <w:rPr>
                <w:sz w:val="24"/>
                <w:szCs w:val="24"/>
              </w:rPr>
              <w:t xml:space="preserve">вакцин </w:t>
            </w:r>
          </w:p>
        </w:tc>
        <w:tc>
          <w:tcPr>
            <w:tcW w:w="938" w:type="pct"/>
            <w:gridSpan w:val="2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E222F0">
              <w:rPr>
                <w:rFonts w:ascii="Arial CYR" w:hAnsi="Arial CYR" w:cs="Arial CYR"/>
                <w:sz w:val="16"/>
                <w:szCs w:val="16"/>
              </w:rPr>
              <w:t>Вакцинирова</w:t>
            </w:r>
            <w:proofErr w:type="spellEnd"/>
          </w:p>
        </w:tc>
        <w:tc>
          <w:tcPr>
            <w:tcW w:w="1224" w:type="pct"/>
            <w:gridSpan w:val="2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>Ревакцинировано</w:t>
            </w:r>
          </w:p>
        </w:tc>
        <w:tc>
          <w:tcPr>
            <w:tcW w:w="790" w:type="pct"/>
            <w:vMerge w:val="restart"/>
          </w:tcPr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 xml:space="preserve">Израсходовано </w:t>
            </w:r>
          </w:p>
          <w:p w:rsidR="00A7215C" w:rsidRPr="00E222F0" w:rsidRDefault="00A7215C" w:rsidP="00D052E0">
            <w:pPr>
              <w:rPr>
                <w:rFonts w:ascii="Arial CYR" w:hAnsi="Arial CYR" w:cs="Arial CYR"/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 xml:space="preserve">доз вакцины 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  <w:r w:rsidRPr="00E222F0">
              <w:rPr>
                <w:rFonts w:ascii="Arial CYR" w:hAnsi="Arial CYR" w:cs="Arial CYR"/>
                <w:sz w:val="16"/>
                <w:szCs w:val="16"/>
              </w:rPr>
              <w:t>КЭ</w:t>
            </w:r>
          </w:p>
        </w:tc>
        <w:tc>
          <w:tcPr>
            <w:tcW w:w="999" w:type="pct"/>
            <w:vMerge w:val="restart"/>
          </w:tcPr>
          <w:p w:rsidR="00A7215C" w:rsidRDefault="00A7215C" w:rsidP="00D052E0">
            <w:r w:rsidRPr="005842DF">
              <w:t xml:space="preserve">остаток 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  <w:r w:rsidRPr="005842DF">
              <w:t xml:space="preserve">на </w:t>
            </w:r>
            <w:r>
              <w:t>20</w:t>
            </w:r>
            <w:r w:rsidRPr="005842DF">
              <w:t>.1</w:t>
            </w:r>
            <w:r>
              <w:t>2</w:t>
            </w:r>
            <w:r w:rsidRPr="005842DF">
              <w:t>.</w:t>
            </w:r>
            <w:r>
              <w:t>2017</w:t>
            </w:r>
            <w:r w:rsidRPr="005842DF">
              <w:t xml:space="preserve"> всего</w:t>
            </w: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</w:p>
          <w:p w:rsidR="00A7215C" w:rsidRPr="00E222F0" w:rsidRDefault="00A7215C" w:rsidP="00D052E0">
            <w:pPr>
              <w:rPr>
                <w:sz w:val="16"/>
                <w:szCs w:val="16"/>
              </w:rPr>
            </w:pPr>
          </w:p>
        </w:tc>
      </w:tr>
      <w:tr w:rsidR="00A7215C" w:rsidRPr="00E222F0" w:rsidTr="00D052E0">
        <w:trPr>
          <w:trHeight w:val="598"/>
        </w:trPr>
        <w:tc>
          <w:tcPr>
            <w:tcW w:w="1048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всего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 т.ч. детей до 14 лет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всего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A7215C" w:rsidRPr="007C1FE8" w:rsidRDefault="00A7215C" w:rsidP="00D052E0">
            <w:r w:rsidRPr="007C1FE8">
              <w:t>В т.ч. детей до 14 лет</w:t>
            </w:r>
          </w:p>
        </w:tc>
        <w:tc>
          <w:tcPr>
            <w:tcW w:w="790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</w:tr>
      <w:tr w:rsidR="00A7215C" w:rsidRPr="00E222F0" w:rsidTr="00D052E0">
        <w:tc>
          <w:tcPr>
            <w:tcW w:w="1048" w:type="pct"/>
          </w:tcPr>
          <w:p w:rsidR="00A7215C" w:rsidRPr="00E222F0" w:rsidRDefault="00A7215C" w:rsidP="00D052E0">
            <w:pPr>
              <w:rPr>
                <w:rFonts w:ascii="Arial CYR" w:hAnsi="Arial CYR" w:cs="Arial CYR"/>
              </w:rPr>
            </w:pPr>
          </w:p>
        </w:tc>
        <w:tc>
          <w:tcPr>
            <w:tcW w:w="384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554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499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725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790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  <w:tc>
          <w:tcPr>
            <w:tcW w:w="999" w:type="pct"/>
          </w:tcPr>
          <w:p w:rsidR="00A7215C" w:rsidRPr="00E222F0" w:rsidRDefault="00A7215C" w:rsidP="00D052E0">
            <w:pPr>
              <w:rPr>
                <w:sz w:val="24"/>
                <w:szCs w:val="24"/>
              </w:rPr>
            </w:pPr>
          </w:p>
        </w:tc>
      </w:tr>
    </w:tbl>
    <w:p w:rsidR="00A7215C" w:rsidRPr="00074B71" w:rsidRDefault="00A7215C" w:rsidP="00A7215C">
      <w:pPr>
        <w:rPr>
          <w:sz w:val="24"/>
          <w:szCs w:val="24"/>
        </w:rPr>
      </w:pPr>
      <w:r w:rsidRPr="00074B71">
        <w:rPr>
          <w:sz w:val="24"/>
          <w:szCs w:val="24"/>
        </w:rPr>
        <w:t>Таблица №</w:t>
      </w:r>
      <w:r>
        <w:rPr>
          <w:sz w:val="24"/>
          <w:szCs w:val="24"/>
        </w:rPr>
        <w:t>2</w:t>
      </w:r>
      <w:r w:rsidRPr="00074B71">
        <w:rPr>
          <w:sz w:val="24"/>
          <w:szCs w:val="24"/>
        </w:rPr>
        <w:t>. Выполнение плана иммунизации по контингентам</w:t>
      </w:r>
      <w:r>
        <w:rPr>
          <w:sz w:val="24"/>
          <w:szCs w:val="24"/>
        </w:rPr>
        <w:t xml:space="preserve"> и планы на 2018год</w:t>
      </w:r>
    </w:p>
    <w:tbl>
      <w:tblPr>
        <w:tblpPr w:leftFromText="180" w:rightFromText="180" w:vertAnchor="text" w:horzAnchor="margin" w:tblpY="1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2"/>
        <w:gridCol w:w="669"/>
        <w:gridCol w:w="815"/>
        <w:gridCol w:w="415"/>
        <w:gridCol w:w="670"/>
        <w:gridCol w:w="815"/>
        <w:gridCol w:w="415"/>
        <w:gridCol w:w="670"/>
        <w:gridCol w:w="815"/>
        <w:gridCol w:w="415"/>
        <w:gridCol w:w="959"/>
        <w:gridCol w:w="1031"/>
      </w:tblGrid>
      <w:tr w:rsidR="00A7215C" w:rsidRPr="00E222F0" w:rsidTr="00D052E0">
        <w:tc>
          <w:tcPr>
            <w:tcW w:w="5000" w:type="pct"/>
            <w:gridSpan w:val="12"/>
          </w:tcPr>
          <w:p w:rsidR="00A7215C" w:rsidRPr="00E222F0" w:rsidRDefault="00A7215C" w:rsidP="00D052E0">
            <w:pPr>
              <w:rPr>
                <w:b/>
              </w:rPr>
            </w:pPr>
            <w:r>
              <w:rPr>
                <w:b/>
              </w:rPr>
              <w:t>ЛПУ</w:t>
            </w:r>
          </w:p>
        </w:tc>
      </w:tr>
      <w:tr w:rsidR="00A7215C" w:rsidRPr="00E222F0" w:rsidTr="00D052E0">
        <w:tc>
          <w:tcPr>
            <w:tcW w:w="1272" w:type="pct"/>
            <w:vMerge w:val="restart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Привитые контингенты</w:t>
            </w:r>
          </w:p>
          <w:p w:rsidR="00A7215C" w:rsidRPr="00E222F0" w:rsidRDefault="00A7215C" w:rsidP="00D052E0">
            <w:pPr>
              <w:rPr>
                <w:b/>
              </w:rPr>
            </w:pPr>
          </w:p>
        </w:tc>
        <w:tc>
          <w:tcPr>
            <w:tcW w:w="921" w:type="pct"/>
            <w:gridSpan w:val="3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Всего привито</w:t>
            </w:r>
          </w:p>
        </w:tc>
        <w:tc>
          <w:tcPr>
            <w:tcW w:w="921" w:type="pct"/>
            <w:gridSpan w:val="3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Вакцинац</w:t>
            </w:r>
            <w:proofErr w:type="spellEnd"/>
            <w:r w:rsidRPr="00E222F0">
              <w:rPr>
                <w:b/>
              </w:rPr>
              <w:t>.</w:t>
            </w:r>
          </w:p>
        </w:tc>
        <w:tc>
          <w:tcPr>
            <w:tcW w:w="921" w:type="pct"/>
            <w:gridSpan w:val="3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Ревакцинац</w:t>
            </w:r>
            <w:proofErr w:type="spellEnd"/>
            <w:r w:rsidRPr="00E222F0">
              <w:rPr>
                <w:b/>
              </w:rPr>
              <w:t>.</w:t>
            </w:r>
          </w:p>
        </w:tc>
        <w:tc>
          <w:tcPr>
            <w:tcW w:w="966" w:type="pct"/>
            <w:gridSpan w:val="2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План на 2018 год</w:t>
            </w:r>
          </w:p>
        </w:tc>
      </w:tr>
      <w:tr w:rsidR="00A7215C" w:rsidRPr="00E222F0" w:rsidTr="00D052E0">
        <w:tc>
          <w:tcPr>
            <w:tcW w:w="1272" w:type="pct"/>
            <w:vMerge/>
          </w:tcPr>
          <w:p w:rsidR="00A7215C" w:rsidRDefault="00A7215C" w:rsidP="00D052E0"/>
        </w:tc>
        <w:tc>
          <w:tcPr>
            <w:tcW w:w="325" w:type="pct"/>
            <w:shd w:val="clear" w:color="auto" w:fill="auto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  <w:shd w:val="clear" w:color="auto" w:fill="auto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  <w:shd w:val="clear" w:color="auto" w:fill="auto"/>
          </w:tcPr>
          <w:p w:rsidR="00A7215C" w:rsidRDefault="00A7215C" w:rsidP="00D052E0">
            <w:r>
              <w:t>%</w:t>
            </w:r>
          </w:p>
        </w:tc>
        <w:tc>
          <w:tcPr>
            <w:tcW w:w="325" w:type="pct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</w:tcPr>
          <w:p w:rsidR="00A7215C" w:rsidRDefault="00A7215C" w:rsidP="00D052E0">
            <w:r>
              <w:t>%</w:t>
            </w:r>
          </w:p>
        </w:tc>
        <w:tc>
          <w:tcPr>
            <w:tcW w:w="325" w:type="pct"/>
          </w:tcPr>
          <w:p w:rsidR="00A7215C" w:rsidRDefault="00A7215C" w:rsidP="00D052E0">
            <w:r>
              <w:t>план</w:t>
            </w:r>
          </w:p>
        </w:tc>
        <w:tc>
          <w:tcPr>
            <w:tcW w:w="395" w:type="pct"/>
            <w:shd w:val="clear" w:color="auto" w:fill="auto"/>
          </w:tcPr>
          <w:p w:rsidR="00A7215C" w:rsidRDefault="00A7215C" w:rsidP="00D052E0">
            <w:proofErr w:type="spellStart"/>
            <w:r>
              <w:t>выпол</w:t>
            </w:r>
            <w:proofErr w:type="spellEnd"/>
          </w:p>
        </w:tc>
        <w:tc>
          <w:tcPr>
            <w:tcW w:w="201" w:type="pct"/>
            <w:shd w:val="clear" w:color="auto" w:fill="auto"/>
          </w:tcPr>
          <w:p w:rsidR="00A7215C" w:rsidRDefault="00A7215C" w:rsidP="00D052E0">
            <w:r>
              <w:t>%</w:t>
            </w:r>
          </w:p>
        </w:tc>
        <w:tc>
          <w:tcPr>
            <w:tcW w:w="465" w:type="pct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вакц</w:t>
            </w:r>
            <w:proofErr w:type="spellEnd"/>
          </w:p>
        </w:tc>
        <w:tc>
          <w:tcPr>
            <w:tcW w:w="501" w:type="pct"/>
            <w:shd w:val="clear" w:color="auto" w:fill="auto"/>
          </w:tcPr>
          <w:p w:rsidR="00A7215C" w:rsidRPr="00E222F0" w:rsidRDefault="00A7215C" w:rsidP="00D052E0">
            <w:pPr>
              <w:rPr>
                <w:b/>
              </w:rPr>
            </w:pPr>
            <w:proofErr w:type="spellStart"/>
            <w:r w:rsidRPr="00E222F0">
              <w:rPr>
                <w:b/>
              </w:rPr>
              <w:t>ревакц</w:t>
            </w:r>
            <w:proofErr w:type="spellEnd"/>
          </w:p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Проф. контингент</w:t>
            </w:r>
            <w:proofErr w:type="gramStart"/>
            <w:r w:rsidRPr="00102767">
              <w:t>.</w:t>
            </w:r>
            <w:proofErr w:type="gramEnd"/>
            <w:r w:rsidRPr="00102767">
              <w:t xml:space="preserve"> </w:t>
            </w:r>
            <w:proofErr w:type="gramStart"/>
            <w:r w:rsidRPr="00102767">
              <w:t>в</w:t>
            </w:r>
            <w:proofErr w:type="gramEnd"/>
            <w:r w:rsidRPr="00102767">
              <w:t>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В т.ч. ЛПХ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ХЛХ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ЛХ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Лесники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Охотники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Геологи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 w:rsidRPr="00102767">
              <w:t>Другие (</w:t>
            </w:r>
            <w:proofErr w:type="spellStart"/>
            <w:r w:rsidRPr="00102767">
              <w:t>расшифр</w:t>
            </w:r>
            <w:proofErr w:type="spellEnd"/>
            <w:r w:rsidRPr="00102767">
              <w:t>)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Гр. риска всего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В т.ч. электросети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Строительные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102767" w:rsidRDefault="00A7215C" w:rsidP="00D052E0">
            <w:r>
              <w:t>Дорожные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С/</w:t>
            </w:r>
            <w:proofErr w:type="spellStart"/>
            <w:r>
              <w:t>хоз</w:t>
            </w:r>
            <w:proofErr w:type="spellEnd"/>
            <w:r>
              <w:t xml:space="preserve"> рабочие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Другие  гр. риска (</w:t>
            </w:r>
            <w:proofErr w:type="spellStart"/>
            <w:r>
              <w:t>расшифр</w:t>
            </w:r>
            <w:proofErr w:type="spellEnd"/>
            <w:r>
              <w:t>)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Студенты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Дети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Пенсионеры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Default="00A7215C" w:rsidP="00D052E0">
            <w:r>
              <w:t>Прочее население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  <w:tr w:rsidR="00A7215C" w:rsidTr="00D052E0">
        <w:tc>
          <w:tcPr>
            <w:tcW w:w="1272" w:type="pct"/>
          </w:tcPr>
          <w:p w:rsidR="00A7215C" w:rsidRPr="00E222F0" w:rsidRDefault="00A7215C" w:rsidP="00D052E0">
            <w:pPr>
              <w:rPr>
                <w:b/>
              </w:rPr>
            </w:pPr>
            <w:r w:rsidRPr="00E222F0">
              <w:rPr>
                <w:b/>
              </w:rPr>
              <w:t>Всего</w:t>
            </w:r>
          </w:p>
        </w:tc>
        <w:tc>
          <w:tcPr>
            <w:tcW w:w="325" w:type="pct"/>
            <w:shd w:val="clear" w:color="auto" w:fill="auto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</w:tcPr>
          <w:p w:rsidR="00A7215C" w:rsidRDefault="00A7215C" w:rsidP="00D052E0"/>
        </w:tc>
        <w:tc>
          <w:tcPr>
            <w:tcW w:w="201" w:type="pct"/>
          </w:tcPr>
          <w:p w:rsidR="00A7215C" w:rsidRDefault="00A7215C" w:rsidP="00D052E0"/>
        </w:tc>
        <w:tc>
          <w:tcPr>
            <w:tcW w:w="325" w:type="pct"/>
          </w:tcPr>
          <w:p w:rsidR="00A7215C" w:rsidRDefault="00A7215C" w:rsidP="00D052E0"/>
        </w:tc>
        <w:tc>
          <w:tcPr>
            <w:tcW w:w="395" w:type="pct"/>
            <w:shd w:val="clear" w:color="auto" w:fill="auto"/>
          </w:tcPr>
          <w:p w:rsidR="00A7215C" w:rsidRDefault="00A7215C" w:rsidP="00D052E0"/>
        </w:tc>
        <w:tc>
          <w:tcPr>
            <w:tcW w:w="201" w:type="pct"/>
            <w:shd w:val="clear" w:color="auto" w:fill="auto"/>
          </w:tcPr>
          <w:p w:rsidR="00A7215C" w:rsidRDefault="00A7215C" w:rsidP="00D052E0"/>
        </w:tc>
        <w:tc>
          <w:tcPr>
            <w:tcW w:w="465" w:type="pct"/>
            <w:shd w:val="clear" w:color="auto" w:fill="auto"/>
          </w:tcPr>
          <w:p w:rsidR="00A7215C" w:rsidRDefault="00A7215C" w:rsidP="00D052E0"/>
        </w:tc>
        <w:tc>
          <w:tcPr>
            <w:tcW w:w="501" w:type="pct"/>
            <w:shd w:val="clear" w:color="auto" w:fill="auto"/>
          </w:tcPr>
          <w:p w:rsidR="00A7215C" w:rsidRDefault="00A7215C" w:rsidP="00D052E0"/>
        </w:tc>
      </w:tr>
    </w:tbl>
    <w:p w:rsidR="00A7215C" w:rsidRDefault="00A7215C" w:rsidP="00A7215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A7215C" w:rsidRDefault="00A7215C" w:rsidP="00A7215C">
      <w:pPr>
        <w:rPr>
          <w:sz w:val="28"/>
          <w:szCs w:val="28"/>
        </w:rPr>
      </w:pPr>
      <w:r w:rsidRPr="00074B71">
        <w:rPr>
          <w:sz w:val="24"/>
          <w:szCs w:val="24"/>
        </w:rPr>
        <w:t>Таблица №</w:t>
      </w:r>
      <w:r>
        <w:rPr>
          <w:sz w:val="24"/>
          <w:szCs w:val="24"/>
        </w:rPr>
        <w:t>3</w:t>
      </w:r>
      <w:r w:rsidRPr="00074B71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Pr="00074B71">
        <w:rPr>
          <w:sz w:val="24"/>
          <w:szCs w:val="24"/>
        </w:rPr>
        <w:t>ммунизаци</w:t>
      </w:r>
      <w:r>
        <w:rPr>
          <w:sz w:val="24"/>
          <w:szCs w:val="24"/>
        </w:rPr>
        <w:t xml:space="preserve">я против ВКЭ </w:t>
      </w:r>
      <w:r w:rsidRPr="00074B71">
        <w:rPr>
          <w:sz w:val="24"/>
          <w:szCs w:val="24"/>
        </w:rPr>
        <w:t xml:space="preserve"> по возрастным группам</w:t>
      </w:r>
      <w:r w:rsidRPr="00892076">
        <w:rPr>
          <w:sz w:val="24"/>
          <w:szCs w:val="24"/>
        </w:rPr>
        <w:t xml:space="preserve"> </w:t>
      </w:r>
      <w:r>
        <w:rPr>
          <w:sz w:val="24"/>
          <w:szCs w:val="24"/>
        </w:rPr>
        <w:t>и планы на следующий год</w:t>
      </w:r>
    </w:p>
    <w:tbl>
      <w:tblPr>
        <w:tblpPr w:leftFromText="180" w:rightFromText="180" w:vertAnchor="text" w:horzAnchor="margin" w:tblpY="1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674"/>
        <w:gridCol w:w="821"/>
        <w:gridCol w:w="419"/>
        <w:gridCol w:w="674"/>
        <w:gridCol w:w="821"/>
        <w:gridCol w:w="419"/>
        <w:gridCol w:w="674"/>
        <w:gridCol w:w="821"/>
        <w:gridCol w:w="419"/>
        <w:gridCol w:w="965"/>
        <w:gridCol w:w="963"/>
      </w:tblGrid>
      <w:tr w:rsidR="00A7215C" w:rsidRPr="00E222F0" w:rsidTr="00D052E0">
        <w:tc>
          <w:tcPr>
            <w:tcW w:w="5000" w:type="pct"/>
            <w:gridSpan w:val="12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ЛПУ</w:t>
            </w:r>
          </w:p>
        </w:tc>
      </w:tr>
      <w:tr w:rsidR="00A7215C" w:rsidRPr="00E222F0" w:rsidTr="00D052E0">
        <w:tc>
          <w:tcPr>
            <w:tcW w:w="1281" w:type="pct"/>
            <w:vMerge w:val="restar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Привитые контингенты</w:t>
            </w:r>
          </w:p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928" w:type="pct"/>
            <w:gridSpan w:val="3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Всего привито</w:t>
            </w:r>
          </w:p>
        </w:tc>
        <w:tc>
          <w:tcPr>
            <w:tcW w:w="928" w:type="pct"/>
            <w:gridSpan w:val="3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Вакцинац</w:t>
            </w:r>
            <w:proofErr w:type="spellEnd"/>
            <w:r w:rsidRPr="00E222F0">
              <w:rPr>
                <w:sz w:val="22"/>
                <w:szCs w:val="22"/>
              </w:rPr>
              <w:t>.</w:t>
            </w:r>
          </w:p>
        </w:tc>
        <w:tc>
          <w:tcPr>
            <w:tcW w:w="928" w:type="pct"/>
            <w:gridSpan w:val="3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Ревакцинац</w:t>
            </w:r>
            <w:proofErr w:type="spellEnd"/>
            <w:r w:rsidRPr="00E222F0">
              <w:rPr>
                <w:sz w:val="22"/>
                <w:szCs w:val="22"/>
              </w:rPr>
              <w:t>.</w:t>
            </w:r>
          </w:p>
        </w:tc>
        <w:tc>
          <w:tcPr>
            <w:tcW w:w="935" w:type="pct"/>
            <w:gridSpan w:val="2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 на сл</w:t>
            </w:r>
            <w:proofErr w:type="gramStart"/>
            <w:r w:rsidRPr="00E222F0">
              <w:rPr>
                <w:sz w:val="22"/>
                <w:szCs w:val="22"/>
              </w:rPr>
              <w:t>.г</w:t>
            </w:r>
            <w:proofErr w:type="gramEnd"/>
            <w:r w:rsidRPr="00E222F0">
              <w:rPr>
                <w:sz w:val="22"/>
                <w:szCs w:val="22"/>
              </w:rPr>
              <w:t>од</w:t>
            </w:r>
          </w:p>
        </w:tc>
      </w:tr>
      <w:tr w:rsidR="00A7215C" w:rsidRPr="00E222F0" w:rsidTr="00D052E0">
        <w:tc>
          <w:tcPr>
            <w:tcW w:w="1281" w:type="pct"/>
            <w:vMerge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план</w:t>
            </w: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выпол</w:t>
            </w:r>
            <w:proofErr w:type="spellEnd"/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%</w:t>
            </w: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вакц</w:t>
            </w:r>
            <w:proofErr w:type="spellEnd"/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proofErr w:type="spellStart"/>
            <w:r w:rsidRPr="00E222F0">
              <w:rPr>
                <w:sz w:val="22"/>
                <w:szCs w:val="22"/>
              </w:rPr>
              <w:t>ревакц</w:t>
            </w:r>
            <w:proofErr w:type="spellEnd"/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до 3 лет,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Дети от 3 до 6 лет, 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от 7 до 14 лет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Дети от 14 до 18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 xml:space="preserve">из них </w:t>
            </w:r>
            <w:proofErr w:type="spellStart"/>
            <w:r w:rsidRPr="00E222F0">
              <w:rPr>
                <w:sz w:val="22"/>
                <w:szCs w:val="22"/>
              </w:rPr>
              <w:t>организ</w:t>
            </w:r>
            <w:proofErr w:type="spellEnd"/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Прочие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  <w:tr w:rsidR="00A7215C" w:rsidRPr="00E222F0" w:rsidTr="00D052E0">
        <w:tc>
          <w:tcPr>
            <w:tcW w:w="1281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  <w:r w:rsidRPr="00E222F0">
              <w:rPr>
                <w:sz w:val="22"/>
                <w:szCs w:val="22"/>
              </w:rPr>
              <w:t>Всего</w:t>
            </w:r>
          </w:p>
        </w:tc>
        <w:tc>
          <w:tcPr>
            <w:tcW w:w="32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27" w:type="pct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203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  <w:tc>
          <w:tcPr>
            <w:tcW w:w="467" w:type="pct"/>
            <w:shd w:val="clear" w:color="auto" w:fill="auto"/>
          </w:tcPr>
          <w:p w:rsidR="00A7215C" w:rsidRPr="00E222F0" w:rsidRDefault="00A7215C" w:rsidP="00D052E0">
            <w:pPr>
              <w:rPr>
                <w:sz w:val="22"/>
                <w:szCs w:val="22"/>
              </w:rPr>
            </w:pPr>
          </w:p>
        </w:tc>
      </w:tr>
    </w:tbl>
    <w:p w:rsidR="00A7215C" w:rsidRDefault="00A7215C" w:rsidP="00A7215C">
      <w:pPr>
        <w:jc w:val="both"/>
        <w:rPr>
          <w:sz w:val="24"/>
          <w:szCs w:val="24"/>
        </w:rPr>
      </w:pPr>
    </w:p>
    <w:p w:rsidR="00A7215C" w:rsidRDefault="00A7215C" w:rsidP="00A7215C">
      <w:pPr>
        <w:rPr>
          <w:sz w:val="24"/>
          <w:szCs w:val="24"/>
        </w:rPr>
      </w:pPr>
      <w:r w:rsidRPr="007C1FE8">
        <w:rPr>
          <w:sz w:val="24"/>
          <w:szCs w:val="24"/>
        </w:rPr>
        <w:t xml:space="preserve">Таблица №4 </w:t>
      </w:r>
      <w:r>
        <w:rPr>
          <w:sz w:val="24"/>
          <w:szCs w:val="24"/>
        </w:rPr>
        <w:t>Оказание помощи пострадавшим от укусов</w:t>
      </w:r>
    </w:p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964"/>
        <w:gridCol w:w="639"/>
        <w:gridCol w:w="673"/>
        <w:gridCol w:w="714"/>
        <w:gridCol w:w="714"/>
        <w:gridCol w:w="639"/>
        <w:gridCol w:w="676"/>
        <w:gridCol w:w="676"/>
        <w:gridCol w:w="855"/>
        <w:gridCol w:w="577"/>
        <w:gridCol w:w="754"/>
        <w:gridCol w:w="6"/>
        <w:gridCol w:w="1198"/>
        <w:gridCol w:w="1070"/>
      </w:tblGrid>
      <w:tr w:rsidR="00A7215C" w:rsidRPr="002C2343" w:rsidTr="00D052E0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обратилось, </w:t>
            </w:r>
            <w:r w:rsidRPr="00017353">
              <w:rPr>
                <w:color w:val="000000"/>
                <w:sz w:val="18"/>
                <w:szCs w:val="18"/>
              </w:rPr>
              <w:t xml:space="preserve">с </w:t>
            </w:r>
          </w:p>
        </w:tc>
        <w:tc>
          <w:tcPr>
            <w:tcW w:w="35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17353">
              <w:rPr>
                <w:color w:val="000000"/>
                <w:sz w:val="18"/>
                <w:szCs w:val="18"/>
              </w:rPr>
              <w:t>укусами</w:t>
            </w:r>
          </w:p>
        </w:tc>
        <w:tc>
          <w:tcPr>
            <w:tcW w:w="3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2C2343">
              <w:rPr>
                <w:color w:val="000000"/>
                <w:sz w:val="18"/>
                <w:szCs w:val="18"/>
              </w:rPr>
              <w:t>проведена</w:t>
            </w:r>
            <w:proofErr w:type="gramEnd"/>
            <w:r w:rsidRPr="002C2343">
              <w:rPr>
                <w:color w:val="000000"/>
                <w:sz w:val="18"/>
                <w:szCs w:val="18"/>
              </w:rPr>
              <w:t xml:space="preserve"> экспресс-диагностика</w:t>
            </w:r>
          </w:p>
        </w:tc>
        <w:tc>
          <w:tcPr>
            <w:tcW w:w="12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проведена экстренная </w:t>
            </w:r>
            <w:proofErr w:type="spellStart"/>
            <w:r w:rsidRPr="002C2343">
              <w:rPr>
                <w:color w:val="000000"/>
                <w:sz w:val="18"/>
                <w:szCs w:val="18"/>
              </w:rPr>
              <w:t>проф-ка</w:t>
            </w:r>
            <w:proofErr w:type="spellEnd"/>
          </w:p>
        </w:tc>
        <w:tc>
          <w:tcPr>
            <w:tcW w:w="52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215C" w:rsidRPr="002C2343" w:rsidTr="00D052E0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4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детей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017353">
              <w:rPr>
                <w:color w:val="000000"/>
                <w:sz w:val="18"/>
                <w:szCs w:val="18"/>
              </w:rPr>
              <w:t xml:space="preserve">в  т.ч.  </w:t>
            </w:r>
            <w:r w:rsidRPr="002C2343">
              <w:rPr>
                <w:color w:val="000000"/>
                <w:sz w:val="18"/>
                <w:szCs w:val="18"/>
              </w:rPr>
              <w:t xml:space="preserve">привито 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привито детей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исследовано клещей</w:t>
            </w:r>
          </w:p>
        </w:tc>
        <w:tc>
          <w:tcPr>
            <w:tcW w:w="7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исследовано сыв</w:t>
            </w:r>
            <w:r w:rsidRPr="00017353">
              <w:rPr>
                <w:color w:val="000000"/>
                <w:sz w:val="18"/>
                <w:szCs w:val="18"/>
              </w:rPr>
              <w:t>о</w:t>
            </w:r>
            <w:r w:rsidRPr="002C2343">
              <w:rPr>
                <w:color w:val="000000"/>
                <w:sz w:val="18"/>
                <w:szCs w:val="18"/>
              </w:rPr>
              <w:t>р</w:t>
            </w:r>
            <w:r w:rsidRPr="00017353">
              <w:rPr>
                <w:color w:val="000000"/>
                <w:sz w:val="18"/>
                <w:szCs w:val="18"/>
              </w:rPr>
              <w:t>о</w:t>
            </w:r>
            <w:r w:rsidRPr="002C2343">
              <w:rPr>
                <w:color w:val="000000"/>
                <w:sz w:val="18"/>
                <w:szCs w:val="18"/>
              </w:rPr>
              <w:t xml:space="preserve">ток крови </w:t>
            </w:r>
            <w:proofErr w:type="gramStart"/>
            <w:r w:rsidRPr="00017353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017353">
              <w:rPr>
                <w:color w:val="000000"/>
                <w:sz w:val="18"/>
                <w:szCs w:val="18"/>
              </w:rPr>
              <w:t xml:space="preserve"> а/г к ВЭ</w:t>
            </w:r>
          </w:p>
        </w:tc>
        <w:tc>
          <w:tcPr>
            <w:tcW w:w="6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2C2343">
              <w:rPr>
                <w:color w:val="000000"/>
                <w:sz w:val="18"/>
                <w:szCs w:val="18"/>
              </w:rPr>
              <w:t>Иммунн</w:t>
            </w:r>
            <w:r>
              <w:rPr>
                <w:color w:val="000000"/>
                <w:sz w:val="18"/>
                <w:szCs w:val="18"/>
              </w:rPr>
              <w:t>-</w:t>
            </w:r>
            <w:r w:rsidRPr="002C2343">
              <w:rPr>
                <w:color w:val="000000"/>
                <w:sz w:val="18"/>
                <w:szCs w:val="18"/>
              </w:rPr>
              <w:t>оглобулин</w:t>
            </w:r>
            <w:proofErr w:type="spellEnd"/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антибиотики</w:t>
            </w:r>
          </w:p>
        </w:tc>
      </w:tr>
      <w:tr w:rsidR="00A7215C" w:rsidRPr="002C2343" w:rsidTr="00D052E0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Территория ЛПУ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r w:rsidRPr="002C2343">
              <w:rPr>
                <w:color w:val="000000"/>
                <w:sz w:val="18"/>
                <w:szCs w:val="18"/>
              </w:rPr>
              <w:t>из них  у детей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215C" w:rsidRPr="00017353" w:rsidRDefault="00A7215C" w:rsidP="00D052E0">
            <w:pPr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2C2343">
              <w:rPr>
                <w:color w:val="000000"/>
                <w:sz w:val="18"/>
                <w:szCs w:val="18"/>
              </w:rPr>
              <w:t>иодантипирин</w:t>
            </w:r>
            <w:proofErr w:type="spellEnd"/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7215C" w:rsidRPr="002C2343" w:rsidTr="00D052E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15C" w:rsidRPr="002C2343" w:rsidRDefault="00A7215C" w:rsidP="00D052E0">
            <w:pPr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A7215C" w:rsidRDefault="00A7215C" w:rsidP="00A7215C">
      <w:pPr>
        <w:rPr>
          <w:sz w:val="28"/>
          <w:szCs w:val="28"/>
        </w:rPr>
        <w:sectPr w:rsidR="00A7215C" w:rsidSect="00401F98">
          <w:footerReference w:type="even" r:id="rId4"/>
          <w:footerReference w:type="default" r:id="rId5"/>
          <w:pgSz w:w="11909" w:h="16834"/>
          <w:pgMar w:top="1134" w:right="907" w:bottom="567" w:left="907" w:header="720" w:footer="720" w:gutter="0"/>
          <w:cols w:space="60"/>
          <w:noEndnote/>
        </w:sectPr>
      </w:pPr>
    </w:p>
    <w:p w:rsidR="003151FC" w:rsidRDefault="003151FC"/>
    <w:sectPr w:rsidR="003151FC" w:rsidSect="00315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D2" w:rsidRDefault="00A7215C" w:rsidP="00E360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160D2" w:rsidRDefault="00A7215C" w:rsidP="006B1C3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D2" w:rsidRDefault="00A7215C" w:rsidP="00E360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160D2" w:rsidRDefault="00A7215C" w:rsidP="006B1C3B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215C"/>
    <w:rsid w:val="000F18D2"/>
    <w:rsid w:val="003151FC"/>
    <w:rsid w:val="003D4459"/>
    <w:rsid w:val="00544453"/>
    <w:rsid w:val="00687253"/>
    <w:rsid w:val="00A7215C"/>
    <w:rsid w:val="00D5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5C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721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7215C"/>
  </w:style>
  <w:style w:type="character" w:styleId="a5">
    <w:name w:val="page number"/>
    <w:basedOn w:val="a0"/>
    <w:rsid w:val="00A721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chumachenkoig</dc:creator>
  <cp:lastModifiedBy>chumachenkoig</cp:lastModifiedBy>
  <cp:revision>2</cp:revision>
  <dcterms:created xsi:type="dcterms:W3CDTF">2018-12-17T07:11:00Z</dcterms:created>
  <dcterms:modified xsi:type="dcterms:W3CDTF">2018-12-17T07:11:00Z</dcterms:modified>
</cp:coreProperties>
</file>